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№1-0032-1302/2026</w:t>
      </w:r>
    </w:p>
    <w:p>
      <w:pPr>
        <w:keepNext/>
        <w:spacing w:before="0" w:after="0"/>
        <w:jc w:val="center"/>
      </w:pP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Р И Г О </w:t>
      </w:r>
      <w:r>
        <w:rPr>
          <w:rFonts w:ascii="Times New Roman" w:eastAsia="Times New Roman" w:hAnsi="Times New Roman" w:cs="Times New Roman"/>
        </w:rPr>
        <w:t>В О</w:t>
      </w:r>
      <w:r>
        <w:rPr>
          <w:rFonts w:ascii="Times New Roman" w:eastAsia="Times New Roman" w:hAnsi="Times New Roman" w:cs="Times New Roman"/>
        </w:rPr>
        <w:t xml:space="preserve"> Р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пгт</w:t>
      </w:r>
      <w:r>
        <w:rPr>
          <w:rFonts w:ascii="Times New Roman" w:eastAsia="Times New Roman" w:hAnsi="Times New Roman" w:cs="Times New Roman"/>
        </w:rPr>
        <w:t xml:space="preserve">. Белый Яр,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>19.06.2026 года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ул. Совхозная, 3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– Югры Галбарцева И.А.,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при секретаре </w:t>
      </w:r>
      <w:r>
        <w:rPr>
          <w:rFonts w:ascii="Times New Roman" w:eastAsia="Times New Roman" w:hAnsi="Times New Roman" w:cs="Times New Roman"/>
        </w:rPr>
        <w:t xml:space="preserve">судебного заседания </w:t>
      </w:r>
      <w:r>
        <w:rPr>
          <w:rFonts w:ascii="Times New Roman" w:eastAsia="Times New Roman" w:hAnsi="Times New Roman" w:cs="Times New Roman"/>
        </w:rPr>
        <w:t>Мусатовой</w:t>
      </w:r>
      <w:r>
        <w:rPr>
          <w:rFonts w:ascii="Times New Roman" w:eastAsia="Times New Roman" w:hAnsi="Times New Roman" w:cs="Times New Roman"/>
        </w:rPr>
        <w:t xml:space="preserve"> А.С.,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с участием государственного обвинителя – помощника прокурора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района Ханты-Мансийского автономного округа – Югры Лысенко </w:t>
      </w:r>
      <w:r>
        <w:rPr>
          <w:rFonts w:ascii="Times New Roman" w:eastAsia="Times New Roman" w:hAnsi="Times New Roman" w:cs="Times New Roman"/>
        </w:rPr>
        <w:t>С.С.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подсудимого </w:t>
      </w:r>
      <w:r>
        <w:rPr>
          <w:rFonts w:ascii="Times New Roman" w:eastAsia="Times New Roman" w:hAnsi="Times New Roman" w:cs="Times New Roman"/>
        </w:rPr>
        <w:t>Фейзи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ева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>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защитника – адвоката Абдуллы В.В., представившего удостоверение № 862 от 05.03.2009 года и ордер № 142 от 19.06.2026 года,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единолично с применением особого порядка вынесения судебного решения материалы уголовного дела в отношении: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Фейзи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ева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2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года рождения, уроженца </w:t>
      </w:r>
      <w:r>
        <w:rPr>
          <w:rStyle w:val="cat-UserDefinedgrp-43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имеющего постоянную регистрацию на территории </w:t>
      </w:r>
      <w:r>
        <w:rPr>
          <w:rStyle w:val="cat-UserDefinedgrp-44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имеющего временную регистрацию на территории Российской Федерации по адресу: ХМАО</w:t>
      </w:r>
      <w:r>
        <w:rPr>
          <w:rStyle w:val="cat-UserDefinedgrp-45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в настоящее время содержащегося в Центре временного содержания иностранных граждан УМВД России по г. Сургуту, по адресу: </w:t>
      </w:r>
      <w:r>
        <w:rPr>
          <w:rStyle w:val="cat-UserDefinedgrp-46rplc-2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женатого, имеющего на иждивении двоих несовершеннолетних детей, паспорт гражданина </w:t>
      </w:r>
      <w:r>
        <w:rPr>
          <w:rStyle w:val="cat-UserDefinedgrp-47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не судимого, под стражей по настоящему делу не содержавшегося, с избранной мерой пресечения в виде подписки о невыезде и надлежащем поведении, получившего копию обвинительного акта 05.06.2026 года,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обвиняемого в совершении преступления, предусмотренного ч.1 ст.158 УК РФ,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Фейзи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совершил кражу, то есть та</w:t>
      </w:r>
      <w:r>
        <w:rPr>
          <w:rFonts w:ascii="Times New Roman" w:eastAsia="Times New Roman" w:hAnsi="Times New Roman" w:cs="Times New Roman"/>
        </w:rPr>
        <w:t xml:space="preserve">йное хищение чужого имущества. </w:t>
      </w:r>
      <w:r>
        <w:rPr>
          <w:rFonts w:ascii="Times New Roman" w:eastAsia="Times New Roman" w:hAnsi="Times New Roman" w:cs="Times New Roman"/>
        </w:rPr>
        <w:t xml:space="preserve">Преступление совершено при следующих обстоятельствах.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18.04.2026 года около 10 часов 43 минут, </w:t>
      </w:r>
      <w:r>
        <w:rPr>
          <w:rFonts w:ascii="Times New Roman" w:eastAsia="Times New Roman" w:hAnsi="Times New Roman" w:cs="Times New Roman"/>
        </w:rPr>
        <w:t>Фейзийев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>, находясь в магазине «Магнит», расположенном по адресу: ХМАО</w:t>
      </w:r>
      <w:r>
        <w:rPr>
          <w:rStyle w:val="cat-UserDefinedgrp-48rplc-3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обнаружил имущество, принадлежащее Алиеву Радику </w:t>
      </w:r>
      <w:r>
        <w:rPr>
          <w:rFonts w:ascii="Times New Roman" w:eastAsia="Times New Roman" w:hAnsi="Times New Roman" w:cs="Times New Roman"/>
        </w:rPr>
        <w:t>Нурдиновичу</w:t>
      </w:r>
      <w:r>
        <w:rPr>
          <w:rFonts w:ascii="Times New Roman" w:eastAsia="Times New Roman" w:hAnsi="Times New Roman" w:cs="Times New Roman"/>
        </w:rPr>
        <w:t>, а именно: сотовый телефон марки «</w:t>
      </w:r>
      <w:r>
        <w:rPr>
          <w:rFonts w:ascii="Times New Roman" w:eastAsia="Times New Roman" w:hAnsi="Times New Roman" w:cs="Times New Roman"/>
        </w:rPr>
        <w:t>iPhone</w:t>
      </w:r>
      <w:r>
        <w:rPr>
          <w:rFonts w:ascii="Times New Roman" w:eastAsia="Times New Roman" w:hAnsi="Times New Roman" w:cs="Times New Roman"/>
        </w:rPr>
        <w:t xml:space="preserve"> 11», </w:t>
      </w:r>
      <w:r>
        <w:rPr>
          <w:rStyle w:val="cat-UserDefinedgrp-49rplc-4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в корпусе черного цвета, и ввиду внезапно возникшего умысла, направленного на тайное хищение чужого имущества, решил похитить обнаруженный сотовый телефон. Реализуя свой преступный умысел, направленный на тайное хищение чужого имущества, и осознавая, что у сотового телефона имеется собственник, </w:t>
      </w:r>
      <w:r>
        <w:rPr>
          <w:rFonts w:ascii="Times New Roman" w:eastAsia="Times New Roman" w:hAnsi="Times New Roman" w:cs="Times New Roman"/>
        </w:rPr>
        <w:t>Фейзийев</w:t>
      </w:r>
      <w:r>
        <w:rPr>
          <w:rFonts w:ascii="Times New Roman" w:eastAsia="Times New Roman" w:hAnsi="Times New Roman" w:cs="Times New Roman"/>
        </w:rPr>
        <w:t xml:space="preserve"> А.З., 18.04.2026 около 10 часов 45 минут, путем свободного доступа, осознавая общественную опасность и противоправный характер своих преступных действий, предвидя возможность наступления общественно опасных последствий в виде причинения имущественного вреда и желая их наступления, действуя тайно, умышленно, из корыстных побуждений, осознавая, что вышеуказанное имущество ему не принадлежит, в помещении магазина «Магнит», расположенном по адресу: </w:t>
      </w:r>
      <w:r>
        <w:rPr>
          <w:rStyle w:val="cat-UserDefinedgrp-50rplc-4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похитил сотовый телефон марки «</w:t>
      </w:r>
      <w:r>
        <w:rPr>
          <w:rFonts w:ascii="Times New Roman" w:eastAsia="Times New Roman" w:hAnsi="Times New Roman" w:cs="Times New Roman"/>
        </w:rPr>
        <w:t>iPhone</w:t>
      </w:r>
      <w:r>
        <w:rPr>
          <w:rFonts w:ascii="Times New Roman" w:eastAsia="Times New Roman" w:hAnsi="Times New Roman" w:cs="Times New Roman"/>
        </w:rPr>
        <w:t xml:space="preserve"> 11», </w:t>
      </w:r>
      <w:r>
        <w:rPr>
          <w:rStyle w:val="cat-UserDefinedgrp-51rplc-4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в кор</w:t>
      </w:r>
      <w:r>
        <w:rPr>
          <w:rFonts w:ascii="Times New Roman" w:eastAsia="Times New Roman" w:hAnsi="Times New Roman" w:cs="Times New Roman"/>
        </w:rPr>
        <w:t>пусе черного цвета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стоимостью 8</w:t>
      </w:r>
      <w:r>
        <w:rPr>
          <w:rFonts w:ascii="Times New Roman" w:eastAsia="Times New Roman" w:hAnsi="Times New Roman" w:cs="Times New Roman"/>
        </w:rPr>
        <w:t xml:space="preserve">010 рублей 00 копеек, принадлежащий </w:t>
      </w:r>
      <w:r>
        <w:rPr>
          <w:rStyle w:val="cat-UserDefinedgrp-52rplc-5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С похищенным имуществом </w:t>
      </w:r>
      <w:r>
        <w:rPr>
          <w:rFonts w:ascii="Times New Roman" w:eastAsia="Times New Roman" w:hAnsi="Times New Roman" w:cs="Times New Roman"/>
        </w:rPr>
        <w:t>Фейзийев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с места преступления скрылся и распорядился им по своему усмотрению, чем причинил </w:t>
      </w:r>
      <w:r>
        <w:rPr>
          <w:rStyle w:val="cat-UserDefinedgrp-52rplc-5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материальный ущерб на общую сумму 8 010 рублей 00 копеек.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Своими умышленными действиями </w:t>
      </w:r>
      <w:r>
        <w:rPr>
          <w:rFonts w:ascii="Times New Roman" w:eastAsia="Times New Roman" w:hAnsi="Times New Roman" w:cs="Times New Roman"/>
        </w:rPr>
        <w:t>Фейзийев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совершил преступление, предусмотренное ч.1 ст.158 УК РФ - кража, то есть тайное хищение чужого имущества.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Подсудимый </w:t>
      </w:r>
      <w:r>
        <w:rPr>
          <w:rFonts w:ascii="Times New Roman" w:eastAsia="Times New Roman" w:hAnsi="Times New Roman" w:cs="Times New Roman"/>
        </w:rPr>
        <w:t>Фейзийев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пояснил суду, что обвинение ему понятно, полностью согласен с обвинением. Кроме того, </w:t>
      </w:r>
      <w:r>
        <w:rPr>
          <w:rFonts w:ascii="Times New Roman" w:eastAsia="Times New Roman" w:hAnsi="Times New Roman" w:cs="Times New Roman"/>
        </w:rPr>
        <w:t>Фейзийев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пояснил, что поддерживает свое ходатайство о постановлении приговора без проведения судебного разбирательства. Ходатайство им было заявлено добровольно и после консультации с защитником, он осознает характер и последствия постановления приговора без проведения судебного разбирательства, в содеянном раскаивается. 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Защитник адвокат </w:t>
      </w:r>
      <w:r>
        <w:rPr>
          <w:rFonts w:ascii="Times New Roman" w:eastAsia="Times New Roman" w:hAnsi="Times New Roman" w:cs="Times New Roman"/>
        </w:rPr>
        <w:t xml:space="preserve">Абдулла В.В. </w:t>
      </w:r>
      <w:r>
        <w:rPr>
          <w:rFonts w:ascii="Times New Roman" w:eastAsia="Times New Roman" w:hAnsi="Times New Roman" w:cs="Times New Roman"/>
        </w:rPr>
        <w:t>ходатайство подсудимого поддержал, не возражал постановить приговор без проведения судебного разбирательства.</w:t>
      </w:r>
    </w:p>
    <w:p>
      <w:pPr>
        <w:spacing w:before="0" w:after="0"/>
        <w:ind w:right="75" w:firstLine="709"/>
        <w:jc w:val="both"/>
      </w:pPr>
      <w:r>
        <w:rPr>
          <w:rFonts w:ascii="Times New Roman" w:eastAsia="Times New Roman" w:hAnsi="Times New Roman" w:cs="Times New Roman"/>
        </w:rPr>
        <w:t>Государственный обвинитель не возража</w:t>
      </w:r>
      <w:r>
        <w:rPr>
          <w:rFonts w:ascii="Times New Roman" w:eastAsia="Times New Roman" w:hAnsi="Times New Roman" w:cs="Times New Roman"/>
        </w:rPr>
        <w:t>ет</w:t>
      </w:r>
      <w:r>
        <w:rPr>
          <w:rFonts w:ascii="Times New Roman" w:eastAsia="Times New Roman" w:hAnsi="Times New Roman" w:cs="Times New Roman"/>
        </w:rPr>
        <w:t xml:space="preserve"> против рассмотрения дела в особом порядке.</w:t>
      </w:r>
    </w:p>
    <w:p>
      <w:pPr>
        <w:spacing w:before="0" w:after="0"/>
        <w:ind w:right="75" w:firstLine="709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отерпевш</w:t>
      </w:r>
      <w:r>
        <w:rPr>
          <w:rFonts w:ascii="Times New Roman" w:eastAsia="Times New Roman" w:hAnsi="Times New Roman" w:cs="Times New Roman"/>
        </w:rPr>
        <w:t xml:space="preserve">ий </w:t>
      </w:r>
      <w:r>
        <w:rPr>
          <w:rStyle w:val="cat-UserDefinedgrp-54rplc-6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.Н.</w:t>
      </w:r>
      <w:r>
        <w:rPr>
          <w:rFonts w:ascii="Times New Roman" w:eastAsia="Times New Roman" w:hAnsi="Times New Roman" w:cs="Times New Roman"/>
        </w:rPr>
        <w:t>, будучи надлежаще извещён</w:t>
      </w:r>
      <w:r>
        <w:rPr>
          <w:rFonts w:ascii="Times New Roman" w:eastAsia="Times New Roman" w:hAnsi="Times New Roman" w:cs="Times New Roman"/>
        </w:rPr>
        <w:t>ным</w:t>
      </w:r>
      <w:r>
        <w:rPr>
          <w:rFonts w:ascii="Times New Roman" w:eastAsia="Times New Roman" w:hAnsi="Times New Roman" w:cs="Times New Roman"/>
        </w:rPr>
        <w:t xml:space="preserve"> о дате, времени и месте рассмотрения уголовного дела, в судебное заседание не явилс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>, выразил согласие с рассмотрением уголовного дела в особом порядке судебного разбирательства.</w:t>
      </w:r>
    </w:p>
    <w:p>
      <w:pPr>
        <w:spacing w:before="0" w:after="0"/>
        <w:ind w:right="75" w:firstLine="709"/>
        <w:jc w:val="both"/>
      </w:pPr>
      <w:r>
        <w:rPr>
          <w:rFonts w:ascii="Times New Roman" w:eastAsia="Times New Roman" w:hAnsi="Times New Roman" w:cs="Times New Roman"/>
        </w:rPr>
        <w:t>С учётом того, что по настоящему уголовному делу имеются основания особого порядка принятия судебного решения и соблюдены условия, предусмотренные законом для постановления приговора без проведения судебного разбирательства, суд считает возможным вынести в отношении подсудимого обвинительный приговор без проведения в общем порядке исследования и оценки доказательств, собранных по уголовному делу.</w:t>
      </w:r>
    </w:p>
    <w:p>
      <w:pPr>
        <w:spacing w:before="0" w:after="0"/>
        <w:ind w:right="75" w:firstLine="709"/>
        <w:jc w:val="both"/>
      </w:pPr>
      <w:r>
        <w:rPr>
          <w:rFonts w:ascii="Times New Roman" w:eastAsia="Times New Roman" w:hAnsi="Times New Roman" w:cs="Times New Roman"/>
        </w:rPr>
        <w:t>Суд приходит к выводу, что обвинение, с которым согласился подсудимый обоснованно и подтверждено предоставленными доказательствами.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</w:rPr>
        <w:t>Фейзи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ева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ч. 1 ст. 158 УК РФ — кража, то есть </w:t>
      </w:r>
      <w:r>
        <w:rPr>
          <w:rFonts w:ascii="Times New Roman" w:eastAsia="Times New Roman" w:hAnsi="Times New Roman" w:cs="Times New Roman"/>
        </w:rPr>
        <w:t>тайное хищение чужого имущества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75" w:firstLine="709"/>
        <w:jc w:val="both"/>
      </w:pPr>
      <w:r>
        <w:rPr>
          <w:rFonts w:ascii="Times New Roman" w:eastAsia="Times New Roman" w:hAnsi="Times New Roman" w:cs="Times New Roman"/>
        </w:rPr>
        <w:t>Решая вопрос о назначении наказания, суд учитывает положения ч.3 ст.60 УК РФ, и приходит к следующему.</w:t>
      </w:r>
    </w:p>
    <w:p>
      <w:pPr>
        <w:spacing w:before="0" w:after="0"/>
        <w:ind w:right="75" w:firstLine="709"/>
        <w:jc w:val="both"/>
      </w:pPr>
      <w:r>
        <w:rPr>
          <w:rFonts w:ascii="Times New Roman" w:eastAsia="Times New Roman" w:hAnsi="Times New Roman" w:cs="Times New Roman"/>
        </w:rPr>
        <w:t xml:space="preserve">Подсудимый </w:t>
      </w:r>
      <w:r>
        <w:rPr>
          <w:rFonts w:ascii="Times New Roman" w:eastAsia="Times New Roman" w:hAnsi="Times New Roman" w:cs="Times New Roman"/>
        </w:rPr>
        <w:t>Фейзи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совершил преступления, котор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е в соответствии со ст.15 УК РФ относ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тся к категории небольшой тяжести.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 месту жительства и работы подсудимый характеризуется </w:t>
      </w:r>
      <w:r>
        <w:rPr>
          <w:rFonts w:ascii="Times New Roman" w:eastAsia="Times New Roman" w:hAnsi="Times New Roman" w:cs="Times New Roman"/>
        </w:rPr>
        <w:t>положительно</w:t>
      </w:r>
      <w:r>
        <w:rPr>
          <w:rFonts w:ascii="Times New Roman" w:eastAsia="Times New Roman" w:hAnsi="Times New Roman" w:cs="Times New Roman"/>
        </w:rPr>
        <w:t xml:space="preserve">, согласно </w:t>
      </w:r>
      <w:r>
        <w:rPr>
          <w:rFonts w:ascii="Times New Roman" w:eastAsia="Times New Roman" w:hAnsi="Times New Roman" w:cs="Times New Roman"/>
        </w:rPr>
        <w:t>справкам</w:t>
      </w:r>
      <w:r>
        <w:rPr>
          <w:rFonts w:ascii="Times New Roman" w:eastAsia="Times New Roman" w:hAnsi="Times New Roman" w:cs="Times New Roman"/>
        </w:rPr>
        <w:t xml:space="preserve"> на учете у врача психиатра и нарколога не состоит.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Обстоятельствами, смягчающими наказание подсудим</w:t>
      </w:r>
      <w:r>
        <w:rPr>
          <w:rFonts w:ascii="Times New Roman" w:eastAsia="Times New Roman" w:hAnsi="Times New Roman" w:cs="Times New Roman"/>
        </w:rPr>
        <w:t>ому</w:t>
      </w:r>
      <w:r>
        <w:rPr>
          <w:rFonts w:ascii="Times New Roman" w:eastAsia="Times New Roman" w:hAnsi="Times New Roman" w:cs="Times New Roman"/>
        </w:rPr>
        <w:t xml:space="preserve"> в соответствии с ч.1 и ч.2 ст.61 УК РФ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суд признает </w:t>
      </w:r>
      <w:r>
        <w:rPr>
          <w:rFonts w:ascii="Times New Roman" w:eastAsia="Times New Roman" w:hAnsi="Times New Roman" w:cs="Times New Roman"/>
        </w:rPr>
        <w:t xml:space="preserve">наличие на иждивении </w:t>
      </w:r>
      <w:r>
        <w:rPr>
          <w:rFonts w:ascii="Times New Roman" w:eastAsia="Times New Roman" w:hAnsi="Times New Roman" w:cs="Times New Roman"/>
        </w:rPr>
        <w:t>двоих несовершеннолетних</w:t>
      </w:r>
      <w:r>
        <w:rPr>
          <w:rFonts w:ascii="Times New Roman" w:eastAsia="Times New Roman" w:hAnsi="Times New Roman" w:cs="Times New Roman"/>
        </w:rPr>
        <w:t xml:space="preserve"> детей, добровольное возмещение имущественного ущерба, причиненного преступлением, </w:t>
      </w:r>
      <w:r>
        <w:rPr>
          <w:rFonts w:ascii="Times New Roman" w:eastAsia="Times New Roman" w:hAnsi="Times New Roman" w:cs="Times New Roman"/>
        </w:rPr>
        <w:t>явку с повинной,</w:t>
      </w:r>
      <w:r>
        <w:rPr>
          <w:rFonts w:ascii="Times New Roman" w:eastAsia="Times New Roman" w:hAnsi="Times New Roman" w:cs="Times New Roman"/>
        </w:rPr>
        <w:t xml:space="preserve"> активное способствование раскрытию и расследованию преступления.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Отягчающих наказание обстоятельств в соответствии со ст.63 УК РФ подсудимому суд не усматривает.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 учётом всех указанных обстоятельств, в том числе касающихся личности подсудимого, наличия смягчающих обстоятельств, а также влияние назначаемого наказания на исправление осуждённых, руководствуясь положением ч.2 ст.43 УК РФ, учитывая цели назначения наказания, связанные с восстановлением социальной справедливости, исправления и перевоспитания осуждённого, суд считает возможным назначить </w:t>
      </w:r>
      <w:r>
        <w:rPr>
          <w:rFonts w:ascii="Times New Roman" w:eastAsia="Times New Roman" w:hAnsi="Times New Roman" w:cs="Times New Roman"/>
        </w:rPr>
        <w:t>Фейзи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еву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наказание в виде штрафа, в пределах санкции ч.1 ст.158 УК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назначении данного наказания, а также при определении суммы штрафа, суд учитывает материальное положение подсудимого, который является лицом трудоспособного возраста.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Оснований для применения к подсудимому положений ст. 64 УК РФ суд не усматривает, так как исключительных обстоятельств, существенно уменьшающих общественную опасность деяний, не имеется.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 суд руководствуется положениями ч.1 и ч.5 ст.62 УК РФ. 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Вещественные доказательства</w:t>
      </w:r>
      <w:r>
        <w:rPr>
          <w:rFonts w:ascii="Times New Roman" w:eastAsia="Times New Roman" w:hAnsi="Times New Roman" w:cs="Times New Roman"/>
        </w:rPr>
        <w:t xml:space="preserve">: CD-R диск с установленным номером на </w:t>
      </w:r>
      <w:r>
        <w:rPr>
          <w:rFonts w:ascii="Times New Roman" w:eastAsia="Times New Roman" w:hAnsi="Times New Roman" w:cs="Times New Roman"/>
        </w:rPr>
        <w:t xml:space="preserve">центральном кольце «LH3184ED08095411D1», упакованный в конверт белого цвета, с пояснительной надписью и оттиском круглой печати синего цвета «Следственный отдел ОМВД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району» 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хранить в материалах уголовного дела; мужские спортивные штаны черного цвета, мужская куртка фирмы «</w:t>
      </w:r>
      <w:r>
        <w:rPr>
          <w:rFonts w:ascii="Times New Roman" w:eastAsia="Times New Roman" w:hAnsi="Times New Roman" w:cs="Times New Roman"/>
        </w:rPr>
        <w:t>Columbia</w:t>
      </w:r>
      <w:r>
        <w:rPr>
          <w:rFonts w:ascii="Times New Roman" w:eastAsia="Times New Roman" w:hAnsi="Times New Roman" w:cs="Times New Roman"/>
        </w:rPr>
        <w:t xml:space="preserve">» сине-черного цвета размер 60, </w:t>
      </w:r>
      <w:r>
        <w:rPr>
          <w:rFonts w:ascii="Times New Roman" w:eastAsia="Times New Roman" w:hAnsi="Times New Roman" w:cs="Times New Roman"/>
        </w:rPr>
        <w:t xml:space="preserve">помещенные в камеру хранения </w:t>
      </w:r>
      <w:r>
        <w:rPr>
          <w:rFonts w:ascii="Times New Roman" w:eastAsia="Times New Roman" w:hAnsi="Times New Roman" w:cs="Times New Roman"/>
        </w:rPr>
        <w:t>вещественных доказательств ОМ</w:t>
      </w:r>
      <w:r>
        <w:rPr>
          <w:rFonts w:ascii="Times New Roman" w:eastAsia="Times New Roman" w:hAnsi="Times New Roman" w:cs="Times New Roman"/>
        </w:rPr>
        <w:t xml:space="preserve">ВД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району - </w:t>
      </w:r>
      <w:r>
        <w:rPr>
          <w:rFonts w:ascii="Times New Roman" w:eastAsia="Times New Roman" w:hAnsi="Times New Roman" w:cs="Times New Roman"/>
        </w:rPr>
        <w:t>уничтожить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сотовый телефон марки «</w:t>
      </w:r>
      <w:r>
        <w:rPr>
          <w:rFonts w:ascii="Times New Roman" w:eastAsia="Times New Roman" w:hAnsi="Times New Roman" w:cs="Times New Roman"/>
        </w:rPr>
        <w:t>iPhone</w:t>
      </w:r>
      <w:r>
        <w:rPr>
          <w:rFonts w:ascii="Times New Roman" w:eastAsia="Times New Roman" w:hAnsi="Times New Roman" w:cs="Times New Roman"/>
        </w:rPr>
        <w:t xml:space="preserve"> 11», </w:t>
      </w:r>
      <w:r>
        <w:rPr>
          <w:rStyle w:val="cat-UserDefinedgrp-55rplc-7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изъятый в ходе осмотра места происшествия по адресу: ХМАО-Югра,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район, </w:t>
      </w:r>
      <w:r>
        <w:rPr>
          <w:rFonts w:ascii="Times New Roman" w:eastAsia="Times New Roman" w:hAnsi="Times New Roman" w:cs="Times New Roman"/>
        </w:rPr>
        <w:t>г.п</w:t>
      </w:r>
      <w:r>
        <w:rPr>
          <w:rFonts w:ascii="Times New Roman" w:eastAsia="Times New Roman" w:hAnsi="Times New Roman" w:cs="Times New Roman"/>
        </w:rPr>
        <w:t>. Белый Яр, ул. Некрасова, д. 1А, от 18.04.2026 – оставить в распоряжении законного владельца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Гражданский иск в рамках уголовного дела не заявлен.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Меру пресечения в виде подписки о невыезде и надлежащем поведении в отношении </w:t>
      </w:r>
      <w:r>
        <w:rPr>
          <w:rFonts w:ascii="Times New Roman" w:eastAsia="Times New Roman" w:hAnsi="Times New Roman" w:cs="Times New Roman"/>
        </w:rPr>
        <w:t>Фейзи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ева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 считает возможным оставить без изменения до вступления приговора суда в законную силу, так как основания, послужившие для применения данной меры пресечения подсудимому, в настоящее время не изменились.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316 УПК РФ, суд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ПРИГОВОРИЛ: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Фейзи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ева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виновным в совершении преступлени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>, предусмотренн</w:t>
      </w:r>
      <w:r>
        <w:rPr>
          <w:rFonts w:ascii="Times New Roman" w:eastAsia="Times New Roman" w:hAnsi="Times New Roman" w:cs="Times New Roman"/>
        </w:rPr>
        <w:t>ого</w:t>
      </w:r>
      <w:r>
        <w:rPr>
          <w:rFonts w:ascii="Times New Roman" w:eastAsia="Times New Roman" w:hAnsi="Times New Roman" w:cs="Times New Roman"/>
        </w:rPr>
        <w:t xml:space="preserve"> ч.1 ст.158 Уголовного кодекса Российской Федерации и назначить </w:t>
      </w:r>
      <w:r>
        <w:rPr>
          <w:rFonts w:ascii="Times New Roman" w:eastAsia="Times New Roman" w:hAnsi="Times New Roman" w:cs="Times New Roman"/>
        </w:rPr>
        <w:t xml:space="preserve">ему </w:t>
      </w:r>
      <w:r>
        <w:rPr>
          <w:rFonts w:ascii="Times New Roman" w:eastAsia="Times New Roman" w:hAnsi="Times New Roman" w:cs="Times New Roman"/>
        </w:rPr>
        <w:t xml:space="preserve">наказание в виде штрафа в размере 10 000 </w:t>
      </w:r>
      <w:r>
        <w:rPr>
          <w:rFonts w:ascii="Times New Roman" w:eastAsia="Times New Roman" w:hAnsi="Times New Roman" w:cs="Times New Roman"/>
        </w:rPr>
        <w:t xml:space="preserve">(десять тысяч) </w:t>
      </w:r>
      <w:r>
        <w:rPr>
          <w:rFonts w:ascii="Times New Roman" w:eastAsia="Times New Roman" w:hAnsi="Times New Roman" w:cs="Times New Roman"/>
        </w:rPr>
        <w:t>рубл</w:t>
      </w:r>
      <w:r>
        <w:rPr>
          <w:rFonts w:ascii="Times New Roman" w:eastAsia="Times New Roman" w:hAnsi="Times New Roman" w:cs="Times New Roman"/>
        </w:rPr>
        <w:t>ей.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После вступления приговора в законную силу меру пресечения в виде подписки о невыезде и надлежащем поведении в отношении </w:t>
      </w:r>
      <w:r>
        <w:rPr>
          <w:rFonts w:ascii="Times New Roman" w:eastAsia="Times New Roman" w:hAnsi="Times New Roman" w:cs="Times New Roman"/>
        </w:rPr>
        <w:t>Фейзи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ева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отменить.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Вещественные доказательства: </w:t>
      </w:r>
      <w:r>
        <w:rPr>
          <w:rFonts w:ascii="Times New Roman" w:eastAsia="Times New Roman" w:hAnsi="Times New Roman" w:cs="Times New Roman"/>
        </w:rPr>
        <w:t>CD-R диск с установленным номером на центральном кольце «LH3184ED08095411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D1», упакованный в конверт белого цвета, с пояснительной надписью и оттиском круглой печати синего цвета «Следственный отдел ОМВД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району»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хранить в материалах уголовного дела; мужские спортивные штаны черного цвета, мужская куртка фирмы «</w:t>
      </w:r>
      <w:r>
        <w:rPr>
          <w:rFonts w:ascii="Times New Roman" w:eastAsia="Times New Roman" w:hAnsi="Times New Roman" w:cs="Times New Roman"/>
        </w:rPr>
        <w:t>Columbia</w:t>
      </w:r>
      <w:r>
        <w:rPr>
          <w:rFonts w:ascii="Times New Roman" w:eastAsia="Times New Roman" w:hAnsi="Times New Roman" w:cs="Times New Roman"/>
        </w:rPr>
        <w:t xml:space="preserve">» сине-черного цвета размер 60, помещенные в камеру хранения вещественных доказательств ОМВД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району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уничтожить; сотовый телефон марки «</w:t>
      </w:r>
      <w:r>
        <w:rPr>
          <w:rFonts w:ascii="Times New Roman" w:eastAsia="Times New Roman" w:hAnsi="Times New Roman" w:cs="Times New Roman"/>
        </w:rPr>
        <w:t>iPhone</w:t>
      </w:r>
      <w:r>
        <w:rPr>
          <w:rFonts w:ascii="Times New Roman" w:eastAsia="Times New Roman" w:hAnsi="Times New Roman" w:cs="Times New Roman"/>
        </w:rPr>
        <w:t xml:space="preserve"> 11», </w:t>
      </w:r>
      <w:r>
        <w:rPr>
          <w:rStyle w:val="cat-UserDefinedgrp-55rplc-8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изъятый в ходе осмотра места происшествия по адресу: ХМАО-Югра,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район, </w:t>
      </w:r>
      <w:r>
        <w:rPr>
          <w:rFonts w:ascii="Times New Roman" w:eastAsia="Times New Roman" w:hAnsi="Times New Roman" w:cs="Times New Roman"/>
        </w:rPr>
        <w:t>г.п</w:t>
      </w:r>
      <w:r>
        <w:rPr>
          <w:rFonts w:ascii="Times New Roman" w:eastAsia="Times New Roman" w:hAnsi="Times New Roman" w:cs="Times New Roman"/>
        </w:rPr>
        <w:t xml:space="preserve">. Белый Яр, ул. Некрасова, д. 1А, от 18.04.2026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оставить в распоряжении законного владельца.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Приговор может быть обжалован в апелляционном порядке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районный суд Ханты-Мансийского автономного округа - Югры в течение 15 суток со дня его постановления,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– Югры, с соблюдением требований статьи 317 Уголовно-процессуального кодекса Российской Федерации. 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подачи апелляционной жалобы осужденный вправе ходатайствовать о своем участии в рассмотрении уголовного дела судом апелляционной инстанции.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Реквизиты для уплаты штрафа по уголовному делу №1-00</w:t>
      </w:r>
      <w:r>
        <w:rPr>
          <w:rFonts w:ascii="Times New Roman" w:eastAsia="Times New Roman" w:hAnsi="Times New Roman" w:cs="Times New Roman"/>
        </w:rPr>
        <w:t>32</w:t>
      </w:r>
      <w:r>
        <w:rPr>
          <w:rFonts w:ascii="Times New Roman" w:eastAsia="Times New Roman" w:hAnsi="Times New Roman" w:cs="Times New Roman"/>
        </w:rPr>
        <w:t>-1302/202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Получатель: УФК по Ханты-Мансийскому автономному округу-Югре (УМВД России по Ханты-Мансийскому автономному округу-Югре), КПП 860101001; ИНН 8601010390; ОКТМО 71826000, КБК 18811610121010001140, р/с 40102810245370000007, Казначейский счет: 03100643000000018700, БИК 007162163, УИН: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18858626050740612545</w:t>
      </w:r>
      <w:r>
        <w:rPr>
          <w:rFonts w:ascii="Times New Roman" w:eastAsia="Times New Roman" w:hAnsi="Times New Roman" w:cs="Times New Roman"/>
        </w:rPr>
        <w:t>. Назначение платежа: №1-0032-1302/2026 (</w:t>
      </w:r>
      <w:r>
        <w:rPr>
          <w:rFonts w:ascii="Times New Roman" w:eastAsia="Times New Roman" w:hAnsi="Times New Roman" w:cs="Times New Roman"/>
        </w:rPr>
        <w:t>Фейзиев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Агил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Закир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>). Наименование кода дохода: Денежные взыскания (штрафы) и иные суммы, взыскиваемые с лиц, виновных в совершении преступлений, и в возмещение ущерба имуществу, зачисляемые в федеральный бюджет.</w:t>
      </w:r>
      <w:r>
        <w:rPr>
          <w:rFonts w:ascii="Times New Roman" w:eastAsia="Times New Roman" w:hAnsi="Times New Roman" w:cs="Times New Roman"/>
        </w:rPr>
        <w:t xml:space="preserve">      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 xml:space="preserve">И.А. Галбарцева 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  <w:p>
    <w:pPr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6">
    <w:name w:val="cat-UserDefined grp-42 rplc-16"/>
    <w:basedOn w:val="DefaultParagraphFont"/>
  </w:style>
  <w:style w:type="character" w:customStyle="1" w:styleId="cat-UserDefinedgrp-43rplc-18">
    <w:name w:val="cat-UserDefined grp-43 rplc-18"/>
    <w:basedOn w:val="DefaultParagraphFont"/>
  </w:style>
  <w:style w:type="character" w:customStyle="1" w:styleId="cat-UserDefinedgrp-44rplc-20">
    <w:name w:val="cat-UserDefined grp-44 rplc-20"/>
    <w:basedOn w:val="DefaultParagraphFont"/>
  </w:style>
  <w:style w:type="character" w:customStyle="1" w:styleId="cat-UserDefinedgrp-45rplc-22">
    <w:name w:val="cat-UserDefined grp-45 rplc-22"/>
    <w:basedOn w:val="DefaultParagraphFont"/>
  </w:style>
  <w:style w:type="character" w:customStyle="1" w:styleId="cat-UserDefinedgrp-46rplc-26">
    <w:name w:val="cat-UserDefined grp-46 rplc-26"/>
    <w:basedOn w:val="DefaultParagraphFont"/>
  </w:style>
  <w:style w:type="character" w:customStyle="1" w:styleId="cat-UserDefinedgrp-47rplc-28">
    <w:name w:val="cat-UserDefined grp-47 rplc-28"/>
    <w:basedOn w:val="DefaultParagraphFont"/>
  </w:style>
  <w:style w:type="character" w:customStyle="1" w:styleId="cat-UserDefinedgrp-48rplc-36">
    <w:name w:val="cat-UserDefined grp-48 rplc-36"/>
    <w:basedOn w:val="DefaultParagraphFont"/>
  </w:style>
  <w:style w:type="character" w:customStyle="1" w:styleId="cat-UserDefinedgrp-49rplc-40">
    <w:name w:val="cat-UserDefined grp-49 rplc-40"/>
    <w:basedOn w:val="DefaultParagraphFont"/>
  </w:style>
  <w:style w:type="character" w:customStyle="1" w:styleId="cat-UserDefinedgrp-50rplc-44">
    <w:name w:val="cat-UserDefined grp-50 rplc-44"/>
    <w:basedOn w:val="DefaultParagraphFont"/>
  </w:style>
  <w:style w:type="character" w:customStyle="1" w:styleId="cat-UserDefinedgrp-51rplc-47">
    <w:name w:val="cat-UserDefined grp-51 rplc-47"/>
    <w:basedOn w:val="DefaultParagraphFont"/>
  </w:style>
  <w:style w:type="character" w:customStyle="1" w:styleId="cat-UserDefinedgrp-52rplc-50">
    <w:name w:val="cat-UserDefined grp-52 rplc-50"/>
    <w:basedOn w:val="DefaultParagraphFont"/>
  </w:style>
  <w:style w:type="character" w:customStyle="1" w:styleId="cat-UserDefinedgrp-52rplc-54">
    <w:name w:val="cat-UserDefined grp-52 rplc-54"/>
    <w:basedOn w:val="DefaultParagraphFont"/>
  </w:style>
  <w:style w:type="character" w:customStyle="1" w:styleId="cat-UserDefinedgrp-54rplc-63">
    <w:name w:val="cat-UserDefined grp-54 rplc-63"/>
    <w:basedOn w:val="DefaultParagraphFont"/>
  </w:style>
  <w:style w:type="character" w:customStyle="1" w:styleId="cat-UserDefinedgrp-55rplc-75">
    <w:name w:val="cat-UserDefined grp-55 rplc-75"/>
    <w:basedOn w:val="DefaultParagraphFont"/>
  </w:style>
  <w:style w:type="character" w:customStyle="1" w:styleId="cat-UserDefinedgrp-55rplc-89">
    <w:name w:val="cat-UserDefined grp-55 rplc-8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